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6B" w:rsidRDefault="0011776B" w:rsidP="005640C3">
      <w:r>
        <w:t xml:space="preserve">                                           </w:t>
      </w:r>
      <w:r w:rsidR="005640C3">
        <w:t xml:space="preserve">                   </w:t>
      </w:r>
      <w:r>
        <w:t xml:space="preserve">   </w:t>
      </w: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11776B" w:rsidRDefault="0011776B" w:rsidP="0011776B">
      <w:pPr>
        <w:jc w:val="center"/>
        <w:outlineLvl w:val="0"/>
        <w:rPr>
          <w:b/>
          <w:sz w:val="28"/>
          <w:szCs w:val="28"/>
        </w:rPr>
      </w:pPr>
    </w:p>
    <w:p w:rsidR="0011776B" w:rsidRPr="000308E0" w:rsidRDefault="0011776B" w:rsidP="0011776B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11776B" w:rsidRPr="000308E0" w:rsidRDefault="0011776B" w:rsidP="0011776B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Собрания депутатов муниципального образования</w:t>
      </w:r>
    </w:p>
    <w:p w:rsidR="0011776B" w:rsidRPr="000308E0" w:rsidRDefault="0011776B" w:rsidP="0011776B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«Кокшамарское сельское поселение»</w:t>
      </w:r>
    </w:p>
    <w:p w:rsidR="0011776B" w:rsidRPr="00B412FE" w:rsidRDefault="0011776B" w:rsidP="0011776B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11776B" w:rsidRDefault="0011776B" w:rsidP="0011776B">
      <w:pPr>
        <w:jc w:val="both"/>
        <w:rPr>
          <w:sz w:val="28"/>
          <w:szCs w:val="28"/>
        </w:rPr>
      </w:pPr>
    </w:p>
    <w:p w:rsidR="0011776B" w:rsidRPr="00527D21" w:rsidRDefault="0011776B" w:rsidP="0011776B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14.02.2017</w:t>
      </w:r>
      <w:r w:rsidRPr="00527D21">
        <w:rPr>
          <w:sz w:val="28"/>
          <w:szCs w:val="28"/>
        </w:rPr>
        <w:t xml:space="preserve"> года</w:t>
      </w:r>
    </w:p>
    <w:p w:rsidR="0011776B" w:rsidRPr="00F302D1" w:rsidRDefault="0011776B" w:rsidP="0011776B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29                                                                       д. Кокшамары</w:t>
      </w:r>
    </w:p>
    <w:p w:rsidR="0011776B" w:rsidRPr="00106325" w:rsidRDefault="0011776B" w:rsidP="0011776B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E5750D">
        <w:rPr>
          <w:sz w:val="28"/>
          <w:szCs w:val="28"/>
        </w:rPr>
        <w:t>143</w:t>
      </w:r>
      <w:r>
        <w:rPr>
          <w:sz w:val="28"/>
          <w:szCs w:val="28"/>
        </w:rPr>
        <w:t xml:space="preserve"> </w:t>
      </w:r>
    </w:p>
    <w:p w:rsidR="0011776B" w:rsidRDefault="0011776B" w:rsidP="0011776B">
      <w:pPr>
        <w:jc w:val="center"/>
        <w:rPr>
          <w:b/>
          <w:sz w:val="28"/>
          <w:szCs w:val="28"/>
        </w:rPr>
      </w:pPr>
    </w:p>
    <w:p w:rsidR="0011776B" w:rsidRDefault="0094223C" w:rsidP="0011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администрации муниципального образования</w:t>
      </w:r>
      <w:r w:rsidR="0011776B">
        <w:rPr>
          <w:b/>
          <w:sz w:val="28"/>
          <w:szCs w:val="28"/>
        </w:rPr>
        <w:t xml:space="preserve"> «Кокшамарское сельское поселение» </w:t>
      </w:r>
      <w:r>
        <w:rPr>
          <w:b/>
          <w:sz w:val="28"/>
          <w:szCs w:val="28"/>
        </w:rPr>
        <w:t xml:space="preserve"> </w:t>
      </w:r>
      <w:r w:rsidR="00E5750D">
        <w:rPr>
          <w:b/>
          <w:sz w:val="28"/>
          <w:szCs w:val="28"/>
        </w:rPr>
        <w:t>за 2016год.</w:t>
      </w:r>
    </w:p>
    <w:p w:rsidR="0011776B" w:rsidRDefault="0011776B" w:rsidP="0011776B">
      <w:pPr>
        <w:jc w:val="center"/>
        <w:rPr>
          <w:b/>
          <w:sz w:val="28"/>
          <w:szCs w:val="28"/>
        </w:rPr>
      </w:pPr>
    </w:p>
    <w:p w:rsidR="0011776B" w:rsidRDefault="0011776B" w:rsidP="0011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</w:t>
      </w:r>
      <w:r w:rsidR="0094223C">
        <w:rPr>
          <w:sz w:val="28"/>
          <w:szCs w:val="28"/>
        </w:rPr>
        <w:t>отчет Главы администрации муниципального образования</w:t>
      </w:r>
      <w:r>
        <w:rPr>
          <w:sz w:val="28"/>
          <w:szCs w:val="28"/>
        </w:rPr>
        <w:t xml:space="preserve"> </w:t>
      </w:r>
      <w:r w:rsidR="00942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«Кокшамарское сельское поселение» </w:t>
      </w:r>
      <w:r w:rsidR="0094223C">
        <w:rPr>
          <w:sz w:val="28"/>
          <w:szCs w:val="28"/>
        </w:rPr>
        <w:t xml:space="preserve">Макарова К.В. о социально- экономическом развитии муниципального образования «Кокшамарское сельское поселение» </w:t>
      </w:r>
      <w:r>
        <w:rPr>
          <w:sz w:val="28"/>
          <w:szCs w:val="28"/>
        </w:rPr>
        <w:t>за 2016 год,  Собрание депутатов муниципального образования «Кокшамарское сельское поселение»</w:t>
      </w:r>
    </w:p>
    <w:p w:rsidR="0011776B" w:rsidRDefault="0011776B" w:rsidP="0011776B">
      <w:pPr>
        <w:jc w:val="center"/>
        <w:rPr>
          <w:b/>
          <w:sz w:val="28"/>
          <w:szCs w:val="28"/>
        </w:rPr>
      </w:pPr>
    </w:p>
    <w:p w:rsidR="0011776B" w:rsidRDefault="0011776B" w:rsidP="0011776B">
      <w:pPr>
        <w:jc w:val="center"/>
        <w:rPr>
          <w:b/>
          <w:sz w:val="28"/>
          <w:szCs w:val="28"/>
        </w:rPr>
      </w:pPr>
      <w:proofErr w:type="gramStart"/>
      <w:r w:rsidRPr="0011776B">
        <w:rPr>
          <w:b/>
          <w:sz w:val="28"/>
          <w:szCs w:val="28"/>
        </w:rPr>
        <w:t>Р</w:t>
      </w:r>
      <w:proofErr w:type="gramEnd"/>
      <w:r w:rsidRPr="0011776B">
        <w:rPr>
          <w:b/>
          <w:sz w:val="28"/>
          <w:szCs w:val="28"/>
        </w:rPr>
        <w:t xml:space="preserve"> Е Ш И Л О:</w:t>
      </w:r>
    </w:p>
    <w:p w:rsidR="0011776B" w:rsidRPr="0011776B" w:rsidRDefault="0011776B" w:rsidP="0011776B">
      <w:pPr>
        <w:jc w:val="center"/>
        <w:rPr>
          <w:b/>
          <w:sz w:val="28"/>
          <w:szCs w:val="28"/>
        </w:rPr>
      </w:pPr>
    </w:p>
    <w:p w:rsidR="0011776B" w:rsidRDefault="0011776B" w:rsidP="0011776B">
      <w:pPr>
        <w:jc w:val="both"/>
        <w:rPr>
          <w:sz w:val="28"/>
          <w:szCs w:val="28"/>
        </w:rPr>
      </w:pPr>
      <w:r w:rsidRPr="008C5B7B">
        <w:rPr>
          <w:sz w:val="28"/>
          <w:szCs w:val="28"/>
        </w:rPr>
        <w:t xml:space="preserve">        1</w:t>
      </w:r>
      <w:r>
        <w:rPr>
          <w:b/>
          <w:sz w:val="28"/>
          <w:szCs w:val="28"/>
        </w:rPr>
        <w:t>.</w:t>
      </w:r>
      <w:r w:rsidR="0094223C">
        <w:rPr>
          <w:sz w:val="28"/>
          <w:szCs w:val="28"/>
        </w:rPr>
        <w:t>Признать работу главы администрации муниципального образования «Кокшамарское сельское поселение» Макарова К.В. о социально- экономическом развитии муниципального образования «Кокшамарское сельское поселение» за 2016 год удовлетворительной</w:t>
      </w:r>
      <w:proofErr w:type="gramStart"/>
      <w:r w:rsidR="0094223C">
        <w:rPr>
          <w:sz w:val="28"/>
          <w:szCs w:val="28"/>
        </w:rPr>
        <w:t>.</w:t>
      </w:r>
      <w:proofErr w:type="gramEnd"/>
      <w:r w:rsidR="0094223C">
        <w:rPr>
          <w:sz w:val="28"/>
          <w:szCs w:val="28"/>
        </w:rPr>
        <w:t xml:space="preserve"> ( </w:t>
      </w:r>
      <w:proofErr w:type="gramStart"/>
      <w:r w:rsidR="0094223C">
        <w:rPr>
          <w:sz w:val="28"/>
          <w:szCs w:val="28"/>
        </w:rPr>
        <w:t>о</w:t>
      </w:r>
      <w:proofErr w:type="gramEnd"/>
      <w:r w:rsidR="0094223C">
        <w:rPr>
          <w:sz w:val="28"/>
          <w:szCs w:val="28"/>
        </w:rPr>
        <w:t>тчет прилагается).</w:t>
      </w:r>
    </w:p>
    <w:p w:rsidR="0011776B" w:rsidRDefault="0011776B" w:rsidP="0011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776B" w:rsidRDefault="0011776B" w:rsidP="0011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момента его подписания.</w:t>
      </w:r>
    </w:p>
    <w:p w:rsidR="0011776B" w:rsidRDefault="0011776B" w:rsidP="0011776B">
      <w:pPr>
        <w:jc w:val="both"/>
        <w:rPr>
          <w:sz w:val="28"/>
          <w:szCs w:val="28"/>
        </w:rPr>
      </w:pPr>
    </w:p>
    <w:p w:rsidR="0011776B" w:rsidRDefault="0011776B" w:rsidP="0011776B">
      <w:pPr>
        <w:jc w:val="both"/>
        <w:rPr>
          <w:sz w:val="28"/>
          <w:szCs w:val="28"/>
        </w:rPr>
      </w:pPr>
    </w:p>
    <w:p w:rsidR="0011776B" w:rsidRDefault="0011776B" w:rsidP="0011776B">
      <w:pPr>
        <w:jc w:val="both"/>
        <w:rPr>
          <w:sz w:val="28"/>
          <w:szCs w:val="28"/>
        </w:rPr>
      </w:pPr>
    </w:p>
    <w:p w:rsidR="0011776B" w:rsidRDefault="0011776B" w:rsidP="0011776B">
      <w:pPr>
        <w:jc w:val="both"/>
        <w:rPr>
          <w:sz w:val="28"/>
          <w:szCs w:val="28"/>
        </w:rPr>
      </w:pPr>
      <w:r w:rsidRPr="00A5438C">
        <w:rPr>
          <w:sz w:val="28"/>
          <w:szCs w:val="28"/>
        </w:rPr>
        <w:t xml:space="preserve">  Глава муниципального образования</w:t>
      </w:r>
      <w:r>
        <w:rPr>
          <w:sz w:val="28"/>
          <w:szCs w:val="28"/>
        </w:rPr>
        <w:t>,</w:t>
      </w:r>
    </w:p>
    <w:p w:rsidR="0011776B" w:rsidRPr="00A5438C" w:rsidRDefault="0011776B" w:rsidP="00117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438C">
        <w:rPr>
          <w:sz w:val="28"/>
          <w:szCs w:val="28"/>
        </w:rPr>
        <w:t>Председатель Собрания депутатов</w:t>
      </w:r>
    </w:p>
    <w:p w:rsidR="0011776B" w:rsidRDefault="0011776B" w:rsidP="0011776B">
      <w:pPr>
        <w:rPr>
          <w:sz w:val="28"/>
          <w:szCs w:val="28"/>
        </w:rPr>
      </w:pPr>
      <w:r w:rsidRPr="00A5438C">
        <w:rPr>
          <w:sz w:val="28"/>
          <w:szCs w:val="28"/>
        </w:rPr>
        <w:t>«Кокшамарское сельское пос</w:t>
      </w:r>
      <w:r>
        <w:rPr>
          <w:sz w:val="28"/>
          <w:szCs w:val="28"/>
        </w:rPr>
        <w:t>е</w:t>
      </w:r>
      <w:r w:rsidRPr="00A5438C">
        <w:rPr>
          <w:sz w:val="28"/>
          <w:szCs w:val="28"/>
        </w:rPr>
        <w:t>ление»</w:t>
      </w:r>
      <w:r>
        <w:rPr>
          <w:sz w:val="28"/>
          <w:szCs w:val="28"/>
        </w:rPr>
        <w:t xml:space="preserve">                               Плотникова Е.М.</w:t>
      </w: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Default="00786969" w:rsidP="0011776B">
      <w:pPr>
        <w:rPr>
          <w:sz w:val="28"/>
          <w:szCs w:val="28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36FDB">
        <w:rPr>
          <w:b/>
          <w:bCs/>
          <w:color w:val="000000"/>
        </w:rPr>
        <w:lastRenderedPageBreak/>
        <w:t>Отчет администрации МО «Кокшамарское сельское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36FDB">
        <w:rPr>
          <w:b/>
          <w:bCs/>
          <w:color w:val="000000"/>
        </w:rPr>
        <w:t>поселение» за 2016 год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536FDB">
        <w:rPr>
          <w:color w:val="000000"/>
        </w:rPr>
        <w:t>В состав администрации МО «Кокшамарское сельское поселение» входит 7 населенных пунктов с количеством населения – 2020</w:t>
      </w:r>
      <w:r w:rsidRPr="00536FDB">
        <w:rPr>
          <w:rStyle w:val="apple-converted-space"/>
          <w:color w:val="FF0000"/>
        </w:rPr>
        <w:t> </w:t>
      </w:r>
      <w:r w:rsidRPr="00536FDB">
        <w:rPr>
          <w:color w:val="000000"/>
        </w:rPr>
        <w:t>человек, количество дворов-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F6AE8">
        <w:t>1254</w:t>
      </w:r>
      <w:r>
        <w:rPr>
          <w:color w:val="000000"/>
        </w:rPr>
        <w:t>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536FDB"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Кокшамарского</w:t>
      </w:r>
      <w:proofErr w:type="spellEnd"/>
      <w:r w:rsidRPr="00536FDB">
        <w:rPr>
          <w:color w:val="000000"/>
        </w:rPr>
        <w:t xml:space="preserve"> сельского поселения расположены: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- МОУ «</w:t>
      </w:r>
      <w:proofErr w:type="spellStart"/>
      <w:r w:rsidRPr="00536FDB">
        <w:rPr>
          <w:color w:val="000000"/>
        </w:rPr>
        <w:t>Кокшамарская</w:t>
      </w:r>
      <w:proofErr w:type="spellEnd"/>
      <w:r w:rsidRPr="00536FDB">
        <w:rPr>
          <w:color w:val="000000"/>
        </w:rPr>
        <w:t xml:space="preserve"> средняя общеобразовательная школа им. </w:t>
      </w:r>
      <w:proofErr w:type="spellStart"/>
      <w:r w:rsidRPr="00536FDB">
        <w:rPr>
          <w:color w:val="000000"/>
        </w:rPr>
        <w:t>И.С.Ключникова</w:t>
      </w:r>
      <w:proofErr w:type="spellEnd"/>
      <w:r w:rsidRPr="00536FDB">
        <w:rPr>
          <w:color w:val="000000"/>
        </w:rPr>
        <w:t xml:space="preserve"> – </w:t>
      </w:r>
      <w:proofErr w:type="spellStart"/>
      <w:r w:rsidRPr="00536FDB">
        <w:rPr>
          <w:color w:val="000000"/>
        </w:rPr>
        <w:t>Палантая</w:t>
      </w:r>
      <w:proofErr w:type="spellEnd"/>
      <w:r w:rsidRPr="00536FDB">
        <w:rPr>
          <w:color w:val="000000"/>
        </w:rPr>
        <w:t xml:space="preserve">» - </w:t>
      </w:r>
      <w:r>
        <w:rPr>
          <w:color w:val="000000"/>
        </w:rPr>
        <w:t xml:space="preserve"> </w:t>
      </w:r>
      <w:r w:rsidRPr="00536FDB">
        <w:rPr>
          <w:color w:val="000000"/>
        </w:rPr>
        <w:t xml:space="preserve"> количество </w:t>
      </w:r>
      <w:proofErr w:type="gramStart"/>
      <w:r w:rsidRPr="00536FDB">
        <w:rPr>
          <w:color w:val="000000"/>
        </w:rPr>
        <w:t>обучающихся</w:t>
      </w:r>
      <w:proofErr w:type="gramEnd"/>
      <w:r w:rsidRPr="00536FDB">
        <w:rPr>
          <w:color w:val="000000"/>
        </w:rPr>
        <w:t xml:space="preserve"> -156, посещающих ДОУ – 58, персонала – 38;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 - МБОУ ДОД «</w:t>
      </w:r>
      <w:proofErr w:type="spellStart"/>
      <w:r w:rsidRPr="00536FDB">
        <w:rPr>
          <w:color w:val="000000"/>
        </w:rPr>
        <w:t>Кокшамарская</w:t>
      </w:r>
      <w:proofErr w:type="spellEnd"/>
      <w:r w:rsidRPr="00536FDB">
        <w:rPr>
          <w:color w:val="000000"/>
        </w:rPr>
        <w:t xml:space="preserve"> ДШИ» - </w:t>
      </w:r>
      <w:r>
        <w:rPr>
          <w:color w:val="000000"/>
        </w:rPr>
        <w:t xml:space="preserve"> </w:t>
      </w:r>
      <w:r w:rsidRPr="00536FDB">
        <w:rPr>
          <w:color w:val="000000"/>
        </w:rPr>
        <w:t xml:space="preserve">количество </w:t>
      </w:r>
      <w:proofErr w:type="gramStart"/>
      <w:r w:rsidRPr="00536FDB">
        <w:rPr>
          <w:color w:val="000000"/>
        </w:rPr>
        <w:t>обучающихся</w:t>
      </w:r>
      <w:proofErr w:type="gramEnd"/>
      <w:r w:rsidRPr="00536FDB">
        <w:rPr>
          <w:color w:val="000000"/>
        </w:rPr>
        <w:t xml:space="preserve"> – 60, персонала – 3;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- МБУК «</w:t>
      </w:r>
      <w:proofErr w:type="spellStart"/>
      <w:r w:rsidRPr="00536FDB">
        <w:rPr>
          <w:color w:val="000000"/>
        </w:rPr>
        <w:t>Кокшамарский</w:t>
      </w:r>
      <w:proofErr w:type="spellEnd"/>
      <w:r w:rsidRPr="00536FDB">
        <w:rPr>
          <w:color w:val="000000"/>
        </w:rPr>
        <w:t xml:space="preserve"> </w:t>
      </w:r>
      <w:proofErr w:type="spellStart"/>
      <w:r w:rsidRPr="00536FDB">
        <w:rPr>
          <w:color w:val="000000"/>
        </w:rPr>
        <w:t>ЦДиК</w:t>
      </w:r>
      <w:proofErr w:type="spellEnd"/>
      <w:r w:rsidRPr="00536FDB">
        <w:rPr>
          <w:color w:val="000000"/>
        </w:rPr>
        <w:t xml:space="preserve">» - </w:t>
      </w:r>
      <w:r>
        <w:rPr>
          <w:color w:val="000000"/>
        </w:rPr>
        <w:t xml:space="preserve"> </w:t>
      </w:r>
      <w:r w:rsidRPr="00536FDB">
        <w:rPr>
          <w:color w:val="000000"/>
        </w:rPr>
        <w:t xml:space="preserve"> количество работников- 8;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- </w:t>
      </w:r>
      <w:proofErr w:type="spellStart"/>
      <w:r w:rsidRPr="00536FDB">
        <w:rPr>
          <w:color w:val="000000"/>
        </w:rPr>
        <w:t>Сидельников</w:t>
      </w:r>
      <w:r>
        <w:rPr>
          <w:color w:val="000000"/>
        </w:rPr>
        <w:t>ский</w:t>
      </w:r>
      <w:proofErr w:type="spellEnd"/>
      <w:r>
        <w:rPr>
          <w:color w:val="000000"/>
        </w:rPr>
        <w:t xml:space="preserve"> сельский клуб – </w:t>
      </w:r>
      <w:r w:rsidRPr="00536FDB">
        <w:rPr>
          <w:color w:val="000000"/>
        </w:rPr>
        <w:t xml:space="preserve">количество работников- </w:t>
      </w:r>
      <w:r>
        <w:rPr>
          <w:color w:val="000000"/>
        </w:rPr>
        <w:t>3</w:t>
      </w:r>
      <w:r w:rsidRPr="00536FDB">
        <w:rPr>
          <w:color w:val="000000"/>
        </w:rPr>
        <w:t>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b/>
          <w:bCs/>
          <w:color w:val="000000"/>
        </w:rPr>
        <w:t>-</w:t>
      </w:r>
      <w:r w:rsidRPr="00536FDB">
        <w:rPr>
          <w:rStyle w:val="apple-converted-space"/>
          <w:b/>
          <w:bCs/>
          <w:color w:val="000000"/>
        </w:rPr>
        <w:t> </w:t>
      </w:r>
      <w:proofErr w:type="spellStart"/>
      <w:r>
        <w:rPr>
          <w:color w:val="000000"/>
        </w:rPr>
        <w:t>Кокшамарская</w:t>
      </w:r>
      <w:proofErr w:type="spellEnd"/>
      <w:r>
        <w:rPr>
          <w:color w:val="000000"/>
        </w:rPr>
        <w:t xml:space="preserve"> сельская</w:t>
      </w:r>
      <w:r w:rsidRPr="00536FDB">
        <w:rPr>
          <w:color w:val="000000"/>
        </w:rPr>
        <w:t xml:space="preserve"> библиотека – </w:t>
      </w:r>
      <w:r>
        <w:rPr>
          <w:color w:val="000000"/>
        </w:rPr>
        <w:t xml:space="preserve">  </w:t>
      </w:r>
      <w:r w:rsidRPr="00536FDB">
        <w:rPr>
          <w:color w:val="000000"/>
        </w:rPr>
        <w:t xml:space="preserve">количество работников- </w:t>
      </w:r>
      <w:r>
        <w:rPr>
          <w:color w:val="000000"/>
        </w:rPr>
        <w:t>3</w:t>
      </w:r>
      <w:r w:rsidRPr="00536FDB">
        <w:rPr>
          <w:color w:val="000000"/>
        </w:rPr>
        <w:t>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- </w:t>
      </w:r>
      <w:proofErr w:type="spellStart"/>
      <w:r w:rsidRPr="00742AF0">
        <w:rPr>
          <w:bCs/>
          <w:color w:val="000000"/>
        </w:rPr>
        <w:t>Сидельниковская</w:t>
      </w:r>
      <w:proofErr w:type="spellEnd"/>
      <w:r w:rsidRPr="00742AF0">
        <w:rPr>
          <w:bCs/>
          <w:color w:val="000000"/>
        </w:rPr>
        <w:t xml:space="preserve"> сельская</w:t>
      </w:r>
      <w:r w:rsidRPr="00536FDB">
        <w:rPr>
          <w:color w:val="000000"/>
        </w:rPr>
        <w:t xml:space="preserve"> библиотека – </w:t>
      </w:r>
      <w:r>
        <w:rPr>
          <w:color w:val="000000"/>
        </w:rPr>
        <w:t xml:space="preserve"> </w:t>
      </w:r>
      <w:r w:rsidRPr="00536FDB">
        <w:rPr>
          <w:color w:val="000000"/>
        </w:rPr>
        <w:t xml:space="preserve">количество работников- </w:t>
      </w:r>
      <w:r>
        <w:rPr>
          <w:color w:val="000000"/>
        </w:rPr>
        <w:t>2</w:t>
      </w:r>
      <w:r w:rsidRPr="00536FDB">
        <w:rPr>
          <w:color w:val="000000"/>
        </w:rPr>
        <w:t>;</w:t>
      </w:r>
    </w:p>
    <w:p w:rsidR="00786969" w:rsidRDefault="00786969" w:rsidP="00786969">
      <w:pPr>
        <w:pStyle w:val="a5"/>
        <w:shd w:val="clear" w:color="auto" w:fill="FFFFFF"/>
        <w:spacing w:before="0" w:beforeAutospacing="0" w:after="0" w:afterAutospacing="0"/>
        <w:ind w:left="144"/>
        <w:jc w:val="both"/>
        <w:rPr>
          <w:color w:val="000000"/>
        </w:rPr>
      </w:pPr>
      <w:r>
        <w:rPr>
          <w:b/>
          <w:bCs/>
          <w:color w:val="000000"/>
        </w:rPr>
        <w:t>-</w:t>
      </w:r>
      <w:proofErr w:type="spellStart"/>
      <w:r>
        <w:rPr>
          <w:color w:val="000000"/>
        </w:rPr>
        <w:t>Кокшамарская</w:t>
      </w:r>
      <w:proofErr w:type="spellEnd"/>
      <w:r>
        <w:rPr>
          <w:color w:val="000000"/>
        </w:rPr>
        <w:t xml:space="preserve"> врачебная амбулатория  -   количество штатных единиц- 23.</w:t>
      </w:r>
    </w:p>
    <w:p w:rsidR="00786969" w:rsidRPr="00536FDB" w:rsidRDefault="00786969" w:rsidP="00786969">
      <w:pPr>
        <w:pStyle w:val="a5"/>
        <w:shd w:val="clear" w:color="auto" w:fill="FFFFFF"/>
        <w:spacing w:before="0" w:beforeAutospacing="0" w:after="0" w:afterAutospacing="0"/>
        <w:ind w:left="144"/>
        <w:jc w:val="both"/>
        <w:rPr>
          <w:color w:val="000000"/>
        </w:rPr>
      </w:pPr>
      <w:r>
        <w:rPr>
          <w:b/>
          <w:bCs/>
          <w:color w:val="000000"/>
        </w:rPr>
        <w:t>-</w:t>
      </w:r>
      <w:proofErr w:type="spellStart"/>
      <w:r>
        <w:rPr>
          <w:color w:val="000000"/>
        </w:rPr>
        <w:t>Сидельниковский</w:t>
      </w:r>
      <w:proofErr w:type="spellEnd"/>
      <w:r>
        <w:rPr>
          <w:color w:val="000000"/>
        </w:rPr>
        <w:t xml:space="preserve"> ФАП – количество работников- 1</w:t>
      </w:r>
    </w:p>
    <w:p w:rsidR="00786969" w:rsidRDefault="00786969" w:rsidP="00786969">
      <w:pPr>
        <w:pStyle w:val="a5"/>
        <w:shd w:val="clear" w:color="auto" w:fill="FFFFFF"/>
        <w:spacing w:before="0" w:beforeAutospacing="0" w:after="0" w:afterAutospacing="0"/>
        <w:ind w:left="144"/>
        <w:jc w:val="both"/>
        <w:rPr>
          <w:color w:val="000000"/>
        </w:rPr>
      </w:pPr>
      <w:r w:rsidRPr="00536FDB">
        <w:rPr>
          <w:color w:val="000000"/>
        </w:rPr>
        <w:t xml:space="preserve">Все </w:t>
      </w:r>
      <w:r>
        <w:rPr>
          <w:color w:val="000000"/>
        </w:rPr>
        <w:t xml:space="preserve">учреждения  </w:t>
      </w:r>
      <w:r w:rsidRPr="00536FDB">
        <w:rPr>
          <w:color w:val="000000"/>
        </w:rPr>
        <w:t xml:space="preserve"> работают </w:t>
      </w:r>
      <w:r>
        <w:rPr>
          <w:color w:val="000000"/>
        </w:rPr>
        <w:t>по своим утвержденным планам</w:t>
      </w:r>
    </w:p>
    <w:p w:rsidR="00786969" w:rsidRPr="00536FDB" w:rsidRDefault="00786969" w:rsidP="00786969">
      <w:pPr>
        <w:pStyle w:val="a5"/>
        <w:shd w:val="clear" w:color="auto" w:fill="FFFFFF"/>
        <w:spacing w:before="0" w:beforeAutospacing="0" w:after="0" w:afterAutospacing="0"/>
        <w:ind w:left="144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536FDB">
        <w:rPr>
          <w:color w:val="000000"/>
        </w:rPr>
        <w:t>На террито</w:t>
      </w:r>
      <w:r>
        <w:rPr>
          <w:color w:val="000000"/>
        </w:rPr>
        <w:t>рии сельского поселения занимаются своей деятельностью ООО «Агрофирма «Рассвет», ООО ТД «Исток», ООО «</w:t>
      </w:r>
      <w:proofErr w:type="spellStart"/>
      <w:r>
        <w:rPr>
          <w:color w:val="000000"/>
        </w:rPr>
        <w:t>Журавушка</w:t>
      </w:r>
      <w:proofErr w:type="spellEnd"/>
      <w:r>
        <w:rPr>
          <w:color w:val="000000"/>
        </w:rPr>
        <w:t xml:space="preserve">», ИП Плотников Ю.Е., ИП Соколов Г.М.,  ИП Соколов Н.М., ИП </w:t>
      </w:r>
      <w:proofErr w:type="spellStart"/>
      <w:r>
        <w:rPr>
          <w:color w:val="000000"/>
        </w:rPr>
        <w:t>Люминарская</w:t>
      </w:r>
      <w:proofErr w:type="spellEnd"/>
      <w:r>
        <w:rPr>
          <w:color w:val="000000"/>
        </w:rPr>
        <w:t xml:space="preserve"> Н.В.,ИП </w:t>
      </w:r>
      <w:proofErr w:type="spellStart"/>
      <w:r>
        <w:rPr>
          <w:color w:val="000000"/>
        </w:rPr>
        <w:t>Тукаева</w:t>
      </w:r>
      <w:proofErr w:type="spellEnd"/>
      <w:r>
        <w:rPr>
          <w:color w:val="000000"/>
        </w:rPr>
        <w:t xml:space="preserve"> А.Г., ИП Владимирова Е.И., АЗС № 2, ООО «Пучина» </w:t>
      </w:r>
      <w:proofErr w:type="spellStart"/>
      <w:r>
        <w:rPr>
          <w:color w:val="000000"/>
        </w:rPr>
        <w:t>Охотохозяйство</w:t>
      </w:r>
      <w:proofErr w:type="spellEnd"/>
      <w:r>
        <w:rPr>
          <w:color w:val="000000"/>
        </w:rPr>
        <w:t xml:space="preserve"> «Южное», АО УДО «Детский оздоровительный лагерь «Звездочка» г. Новочебоксарск Чувашской Республики, </w:t>
      </w:r>
      <w:r w:rsidRPr="00536FDB">
        <w:rPr>
          <w:color w:val="000000"/>
        </w:rPr>
        <w:t xml:space="preserve"> </w:t>
      </w:r>
      <w:r>
        <w:rPr>
          <w:color w:val="000000"/>
        </w:rPr>
        <w:t>9</w:t>
      </w:r>
      <w:r w:rsidRPr="00536FDB">
        <w:rPr>
          <w:color w:val="000000"/>
        </w:rPr>
        <w:t xml:space="preserve"> </w:t>
      </w:r>
      <w:r>
        <w:rPr>
          <w:color w:val="000000"/>
        </w:rPr>
        <w:t>торговых точек.</w:t>
      </w:r>
      <w:proofErr w:type="gramEnd"/>
      <w:r w:rsidRPr="00536FDB">
        <w:rPr>
          <w:color w:val="000000"/>
        </w:rPr>
        <w:t xml:space="preserve"> Во всех торговых точках имеется широкий ассортимент товаров, реализуют лицензируемые товары. Активно работают по заявкам покупателей.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36FDB">
        <w:rPr>
          <w:color w:val="000000"/>
        </w:rPr>
        <w:t>Поголовье скота и птиц (голов) на 01.01.201</w:t>
      </w:r>
      <w:r>
        <w:rPr>
          <w:color w:val="000000"/>
        </w:rPr>
        <w:t>7</w:t>
      </w:r>
      <w:r w:rsidRPr="00536FDB">
        <w:rPr>
          <w:color w:val="000000"/>
        </w:rPr>
        <w:t xml:space="preserve"> года населения: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КРС </w:t>
      </w:r>
      <w:r>
        <w:rPr>
          <w:color w:val="000000"/>
        </w:rPr>
        <w:t>155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в т. ч. коров </w:t>
      </w:r>
      <w:r>
        <w:rPr>
          <w:color w:val="000000"/>
        </w:rPr>
        <w:t>87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Свиней </w:t>
      </w:r>
      <w:r>
        <w:rPr>
          <w:color w:val="000000"/>
        </w:rPr>
        <w:t>10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Овец и коз </w:t>
      </w:r>
      <w:r>
        <w:rPr>
          <w:color w:val="000000"/>
        </w:rPr>
        <w:t>401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Птиц - 2368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Пчелосемьи </w:t>
      </w:r>
      <w:r>
        <w:rPr>
          <w:color w:val="000000"/>
        </w:rPr>
        <w:t>168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Кроликов - 92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536FDB">
        <w:rPr>
          <w:color w:val="000000"/>
        </w:rPr>
        <w:t>Структура администрации действует в соответствии с Федеральным Законом от 06.10.2003 года № 131-ФЗ «Об общих принципах организации местного самоуправления в Российской Федерации» и Уставом сельского поселения, Решением Собрания депутатов сельского поселения № 2 от 10.11.2009 г.</w:t>
      </w:r>
      <w:r w:rsidRPr="00536FDB">
        <w:rPr>
          <w:rStyle w:val="apple-converted-space"/>
          <w:color w:val="000000"/>
        </w:rPr>
        <w:t> </w:t>
      </w:r>
      <w:r w:rsidRPr="00536FDB">
        <w:rPr>
          <w:color w:val="202020"/>
        </w:rPr>
        <w:t xml:space="preserve">Штатная численность  </w:t>
      </w:r>
      <w:r>
        <w:rPr>
          <w:color w:val="202020"/>
        </w:rPr>
        <w:t>7</w:t>
      </w:r>
      <w:r w:rsidRPr="00536FDB">
        <w:rPr>
          <w:color w:val="202020"/>
        </w:rPr>
        <w:t xml:space="preserve">  человек, из них 5 муниципальных служащих. От кадрового состава зависит качество работы администрации, в </w:t>
      </w:r>
      <w:proofErr w:type="gramStart"/>
      <w:r w:rsidRPr="00536FDB">
        <w:rPr>
          <w:color w:val="202020"/>
        </w:rPr>
        <w:t>связи</w:t>
      </w:r>
      <w:proofErr w:type="gramEnd"/>
      <w:r w:rsidRPr="00536FDB">
        <w:rPr>
          <w:color w:val="202020"/>
        </w:rPr>
        <w:t xml:space="preserve"> с чем и в соответствии с Федеральным законом от 02.03.2007 № 25-ФЗ «О муниципальной службе в РФ» специалисты администрации согласно ежегодному плану  повышения квалификации проходят обучение.</w:t>
      </w:r>
      <w:r>
        <w:rPr>
          <w:color w:val="202020"/>
        </w:rPr>
        <w:t xml:space="preserve"> </w:t>
      </w:r>
      <w:r w:rsidRPr="00536FDB">
        <w:rPr>
          <w:color w:val="202020"/>
        </w:rPr>
        <w:t>В 2016 году обучение муниципальны</w:t>
      </w:r>
      <w:r>
        <w:rPr>
          <w:color w:val="202020"/>
        </w:rPr>
        <w:t>е</w:t>
      </w:r>
      <w:r w:rsidRPr="00536FDB">
        <w:rPr>
          <w:color w:val="202020"/>
        </w:rPr>
        <w:t xml:space="preserve"> служащи</w:t>
      </w:r>
      <w:r>
        <w:rPr>
          <w:color w:val="202020"/>
        </w:rPr>
        <w:t>е</w:t>
      </w:r>
      <w:r w:rsidRPr="00536FDB">
        <w:rPr>
          <w:color w:val="202020"/>
        </w:rPr>
        <w:t xml:space="preserve"> не проходили.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536FDB">
        <w:rPr>
          <w:color w:val="000000"/>
        </w:rPr>
        <w:t>Каждый специалист администрации муниципального образования «Кокшамарское сельское поселение» в своей деятельности руководствуется действующим законодательством, Уставом муниципального образования «Кокшамарское сельское поселение», Положением об администрации муниципального образования «Кокшамарское сельское поселение», нормативными документами по делопроизводству, должностной инструкцией.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Специалисты администрации муниципального образования «Кокшамарское сельское поселение» работают в деловом контакте со структурными подразделениями администрации муниципального образования «</w:t>
      </w:r>
      <w:proofErr w:type="spellStart"/>
      <w:r w:rsidRPr="00536FDB">
        <w:rPr>
          <w:color w:val="000000"/>
        </w:rPr>
        <w:t>Звениговский</w:t>
      </w:r>
      <w:proofErr w:type="spellEnd"/>
      <w:r w:rsidRPr="00536FDB">
        <w:rPr>
          <w:color w:val="000000"/>
        </w:rPr>
        <w:t xml:space="preserve"> муниципальный район», а так же подведомственными организациями, с населением сельского поселения.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2016года специалистом администрации совершено 82 нотариальных действий., для сравнения: в 2014году- 133 действий, в 2015 – 86 действий.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        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>За 2016 год Администрацией сельского поселения издано</w:t>
      </w:r>
      <w:r w:rsidRPr="00536FDB">
        <w:rPr>
          <w:rStyle w:val="apple-converted-space"/>
          <w:color w:val="202020"/>
        </w:rPr>
        <w:t> </w:t>
      </w:r>
      <w:r w:rsidRPr="00E338D3">
        <w:t>233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>нормативных правовых и распорядительных документов</w:t>
      </w:r>
      <w:r>
        <w:rPr>
          <w:color w:val="202020"/>
        </w:rPr>
        <w:t>, что на 7 меньше чем в прошлом году: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 xml:space="preserve">- постановлений – </w:t>
      </w:r>
      <w:r w:rsidRPr="00E338D3">
        <w:t>155</w:t>
      </w:r>
      <w:r w:rsidRPr="00536FDB">
        <w:rPr>
          <w:color w:val="202020"/>
        </w:rPr>
        <w:t>;</w:t>
      </w:r>
    </w:p>
    <w:p w:rsidR="00786969" w:rsidRPr="00E338D3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</w:pPr>
      <w:r w:rsidRPr="00536FDB">
        <w:rPr>
          <w:color w:val="202020"/>
        </w:rPr>
        <w:t xml:space="preserve">- распоряжений по личному составу </w:t>
      </w:r>
      <w:r>
        <w:rPr>
          <w:color w:val="202020"/>
        </w:rPr>
        <w:t xml:space="preserve"> </w:t>
      </w:r>
      <w:r w:rsidRPr="00536FDB">
        <w:rPr>
          <w:color w:val="202020"/>
        </w:rPr>
        <w:t xml:space="preserve"> –</w:t>
      </w:r>
      <w:r w:rsidRPr="00E338D3">
        <w:t>39, распоряжения по личному составу главы МО - 18;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- распоряжений по вопросам основной деятельности –</w:t>
      </w:r>
      <w:r w:rsidRPr="00E338D3">
        <w:t>21</w:t>
      </w:r>
      <w:r w:rsidRPr="00536FDB">
        <w:rPr>
          <w:color w:val="202020"/>
        </w:rPr>
        <w:t>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В администрации поселения регулярно   проводятся планерки со специалистами, где обсуждаются насущные проблемы и планы работы на текущий день.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536FDB">
        <w:rPr>
          <w:color w:val="000000"/>
        </w:rPr>
        <w:t xml:space="preserve">Заложены </w:t>
      </w:r>
      <w:proofErr w:type="spellStart"/>
      <w:r w:rsidRPr="00536FDB">
        <w:rPr>
          <w:color w:val="000000"/>
        </w:rPr>
        <w:t>позяйственные</w:t>
      </w:r>
      <w:proofErr w:type="spellEnd"/>
      <w:r w:rsidRPr="00536FDB">
        <w:rPr>
          <w:color w:val="000000"/>
        </w:rPr>
        <w:t xml:space="preserve"> книги на 2016-2020 гг. на бумажном и в стадии завершения в электронном варианте.</w:t>
      </w:r>
      <w:proofErr w:type="gramEnd"/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202020"/>
        </w:rPr>
        <w:t xml:space="preserve">      </w:t>
      </w:r>
      <w:r w:rsidRPr="00536FDB">
        <w:rPr>
          <w:color w:val="202020"/>
        </w:rPr>
        <w:t>Администрацией сельского поселения ведется исполнение отдельных государственных полномочий в части ведения воинского учета. Вопросы военного комиссариата (постановка на учет граждан, пребывающих в запасе, доставка повесток военнообязанным).  На ведение воинского учета в поселении выделяются целевые средства из федерального бюджета.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000000"/>
        </w:rPr>
        <w:t>На воинском учете состоят 50</w:t>
      </w:r>
      <w:r>
        <w:rPr>
          <w:color w:val="000000"/>
        </w:rPr>
        <w:t>4</w:t>
      </w:r>
      <w:r w:rsidRPr="00536FDB">
        <w:rPr>
          <w:color w:val="000000"/>
        </w:rPr>
        <w:t xml:space="preserve"> человек, в том числе: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офицеров </w:t>
      </w:r>
      <w:r w:rsidRPr="00536FDB">
        <w:rPr>
          <w:b/>
          <w:bCs/>
          <w:color w:val="000000"/>
        </w:rPr>
        <w:t>-</w:t>
      </w:r>
      <w:r w:rsidRPr="00536FDB">
        <w:rPr>
          <w:color w:val="000000"/>
        </w:rPr>
        <w:t> </w:t>
      </w:r>
      <w:r>
        <w:rPr>
          <w:color w:val="000000"/>
        </w:rPr>
        <w:t>1</w:t>
      </w:r>
      <w:r w:rsidRPr="00536FDB">
        <w:rPr>
          <w:color w:val="000000"/>
        </w:rPr>
        <w:t xml:space="preserve">, солдат и сержантов - </w:t>
      </w:r>
      <w:r w:rsidRPr="00536FDB">
        <w:t>432</w:t>
      </w:r>
      <w:r w:rsidRPr="00536FDB">
        <w:rPr>
          <w:color w:val="000000"/>
        </w:rPr>
        <w:t>,</w:t>
      </w:r>
      <w:r>
        <w:rPr>
          <w:color w:val="000000"/>
        </w:rPr>
        <w:t xml:space="preserve"> в РА – 7 человек, ОМВД – 5 человек, на </w:t>
      </w:r>
      <w:proofErr w:type="spellStart"/>
      <w:r>
        <w:rPr>
          <w:color w:val="000000"/>
        </w:rPr>
        <w:t>спецучете</w:t>
      </w:r>
      <w:proofErr w:type="spellEnd"/>
      <w:r>
        <w:rPr>
          <w:color w:val="000000"/>
        </w:rPr>
        <w:t xml:space="preserve">- 5 человек, в местах лишения свободы – 2, судимые – 2, из мест лишения свободы – 1, </w:t>
      </w:r>
      <w:r w:rsidRPr="00536FDB">
        <w:rPr>
          <w:color w:val="000000"/>
        </w:rPr>
        <w:t xml:space="preserve">призывников – </w:t>
      </w:r>
      <w:r w:rsidRPr="00536FDB">
        <w:t>49</w:t>
      </w:r>
      <w:r>
        <w:rPr>
          <w:color w:val="000000"/>
        </w:rPr>
        <w:t>, в том числе на первоначальный воинский учет</w:t>
      </w:r>
      <w:r w:rsidRPr="00536FDB">
        <w:rPr>
          <w:color w:val="000000"/>
        </w:rPr>
        <w:t xml:space="preserve"> молодежи </w:t>
      </w:r>
      <w:r w:rsidRPr="00536FDB">
        <w:t>2000</w:t>
      </w:r>
      <w:r w:rsidRPr="00536FDB">
        <w:rPr>
          <w:color w:val="000000"/>
        </w:rPr>
        <w:t xml:space="preserve"> года рождения  –  </w:t>
      </w:r>
      <w:r w:rsidRPr="00536FDB">
        <w:t>16</w:t>
      </w:r>
      <w:r w:rsidRPr="00536FDB">
        <w:rPr>
          <w:color w:val="000000"/>
        </w:rPr>
        <w:t xml:space="preserve"> человек.   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 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36FDB">
        <w:rPr>
          <w:color w:val="202020"/>
        </w:rPr>
        <w:t> </w:t>
      </w:r>
      <w:r>
        <w:rPr>
          <w:color w:val="202020"/>
        </w:rPr>
        <w:t xml:space="preserve">    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 xml:space="preserve">В 2016 году, как и в предыдущие годы, одной из основных задач Собрании депутатов сельского поселения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уже </w:t>
      </w:r>
      <w:proofErr w:type="gramStart"/>
      <w:r w:rsidRPr="00536FDB">
        <w:rPr>
          <w:color w:val="202020"/>
        </w:rPr>
        <w:t>в</w:t>
      </w:r>
      <w:proofErr w:type="gramEnd"/>
      <w:r w:rsidRPr="00536FDB">
        <w:rPr>
          <w:color w:val="202020"/>
        </w:rPr>
        <w:t xml:space="preserve"> существующие. Администрацией сельского поселения обеспечивалась законотворческая деятельность </w:t>
      </w:r>
      <w:proofErr w:type="gramStart"/>
      <w:r w:rsidRPr="00536FDB">
        <w:rPr>
          <w:color w:val="202020"/>
        </w:rPr>
        <w:t>Собрании</w:t>
      </w:r>
      <w:proofErr w:type="gramEnd"/>
      <w:r w:rsidRPr="00536FDB">
        <w:rPr>
          <w:color w:val="202020"/>
        </w:rPr>
        <w:t xml:space="preserve"> депутатов сельского поселения. Специалистами администрации разрабатывались все нормативно-правовые документы, которые предлагались вниманию депутатов на рассмотрение и утверждение. В течение 201</w:t>
      </w:r>
      <w:r>
        <w:rPr>
          <w:color w:val="202020"/>
        </w:rPr>
        <w:t>6</w:t>
      </w:r>
      <w:r w:rsidRPr="00536FDB">
        <w:rPr>
          <w:color w:val="202020"/>
        </w:rPr>
        <w:t xml:space="preserve"> года Собранием депутатов проведено </w:t>
      </w:r>
      <w:r w:rsidRPr="00CE6D60">
        <w:t>10</w:t>
      </w:r>
      <w:r w:rsidRPr="00CE6D60">
        <w:rPr>
          <w:rStyle w:val="apple-converted-space"/>
        </w:rPr>
        <w:t> </w:t>
      </w:r>
      <w:r w:rsidRPr="00536FDB">
        <w:rPr>
          <w:color w:val="202020"/>
        </w:rPr>
        <w:t xml:space="preserve">заседаний </w:t>
      </w:r>
      <w:r>
        <w:rPr>
          <w:color w:val="202020"/>
        </w:rPr>
        <w:t>третьего</w:t>
      </w:r>
      <w:r w:rsidRPr="00536FDB">
        <w:rPr>
          <w:color w:val="202020"/>
        </w:rPr>
        <w:t xml:space="preserve"> созыва, на которых, рассмотрено и принято </w:t>
      </w:r>
      <w:r w:rsidRPr="00CE6D60">
        <w:t>53</w:t>
      </w:r>
      <w:r w:rsidRPr="00536FDB">
        <w:rPr>
          <w:color w:val="202020"/>
        </w:rPr>
        <w:t xml:space="preserve"> правовых актов, часть из которых прошла процедуру обнародования и опубликования. За отчетный период были подготовлены и вынесены на рассмотрение проекты положений, регламентирующие основные вопросы деятельности администрации, направленные на обеспечение жизнедеятельности поселения. Основной задачей органа местного самоуправления является принятие таких нормативных и правовых актов, которые способны улучшить жизненные условия каждого жителя поселения. Нормативно-правовые акты, принятые депутатами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36FDB">
        <w:rPr>
          <w:color w:val="000000"/>
        </w:rPr>
        <w:t xml:space="preserve">Утверждены </w:t>
      </w:r>
      <w:r>
        <w:rPr>
          <w:color w:val="000000"/>
        </w:rPr>
        <w:t xml:space="preserve"> 7 </w:t>
      </w:r>
      <w:r w:rsidRPr="00536FDB">
        <w:rPr>
          <w:color w:val="000000"/>
        </w:rPr>
        <w:t>долгосрочные муниципальные программы:</w:t>
      </w:r>
      <w:r>
        <w:rPr>
          <w:color w:val="000000"/>
        </w:rPr>
        <w:t xml:space="preserve"> программа противодействия коррупции, по профилактике терроризма и экстремизма, развития транспортной инфраструктуры, развитие социальной инфраструктуры, программа энергосбережения и повышения энергетической эффективности до 2020года, программа по инвентаризации и </w:t>
      </w:r>
      <w:proofErr w:type="gramStart"/>
      <w:r>
        <w:rPr>
          <w:color w:val="000000"/>
        </w:rPr>
        <w:t>паспортизации</w:t>
      </w:r>
      <w:proofErr w:type="gramEnd"/>
      <w:r>
        <w:rPr>
          <w:color w:val="000000"/>
        </w:rPr>
        <w:t xml:space="preserve"> автомобильных дорог общего значения местного пользования, о прогнозе социально- экономического развития.</w:t>
      </w:r>
    </w:p>
    <w:p w:rsidR="00786969" w:rsidRDefault="00786969" w:rsidP="0078696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86969" w:rsidRPr="00536FDB" w:rsidRDefault="00786969" w:rsidP="0078696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36FDB">
        <w:rPr>
          <w:color w:val="000000"/>
        </w:rPr>
        <w:t xml:space="preserve">На территории сельского поселения приняты </w:t>
      </w:r>
      <w:r>
        <w:rPr>
          <w:color w:val="000000"/>
        </w:rPr>
        <w:t>9</w:t>
      </w:r>
      <w:r w:rsidRPr="00536FDB">
        <w:rPr>
          <w:color w:val="000000"/>
        </w:rPr>
        <w:t xml:space="preserve"> административны</w:t>
      </w:r>
      <w:r>
        <w:rPr>
          <w:color w:val="000000"/>
        </w:rPr>
        <w:t>х</w:t>
      </w:r>
      <w:r w:rsidRPr="00536FDB">
        <w:rPr>
          <w:color w:val="000000"/>
        </w:rPr>
        <w:t xml:space="preserve"> регламент</w:t>
      </w:r>
      <w:r>
        <w:rPr>
          <w:color w:val="000000"/>
        </w:rPr>
        <w:t>ов по муниципальным услугам.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536FDB">
        <w:rPr>
          <w:color w:val="202020"/>
        </w:rPr>
        <w:t>Каждый принятый документ - очередной шаг к стабильности в жизни нашего поселения, а значит в формировании бюджета.         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Основой для деятельности любого муниципального образования является бюджет.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        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>Бюджет – основа социальной жизни каждого поселения.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От того, насколько активно он пополняется, решаются текущие задачи, определяется судьба дальнейшего развития.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36FDB">
        <w:rPr>
          <w:color w:val="000000"/>
        </w:rPr>
        <w:t>Доходы бюджета в 201</w:t>
      </w:r>
      <w:r>
        <w:rPr>
          <w:color w:val="000000"/>
        </w:rPr>
        <w:t>6</w:t>
      </w:r>
      <w:r w:rsidRPr="00536FDB">
        <w:rPr>
          <w:color w:val="000000"/>
        </w:rPr>
        <w:t xml:space="preserve"> году были спланированы в сумме </w:t>
      </w:r>
      <w:r>
        <w:rPr>
          <w:color w:val="000000"/>
        </w:rPr>
        <w:t>4097,1</w:t>
      </w:r>
      <w:r w:rsidRPr="00536FDB">
        <w:rPr>
          <w:color w:val="000000"/>
        </w:rPr>
        <w:t xml:space="preserve"> тыс. руб.</w:t>
      </w:r>
      <w:r>
        <w:rPr>
          <w:color w:val="000000"/>
        </w:rPr>
        <w:t xml:space="preserve"> ( для сравнения в 2015 году 5159,3 тыс. руб.)</w:t>
      </w:r>
      <w:r w:rsidRPr="00536FDB">
        <w:rPr>
          <w:color w:val="000000"/>
        </w:rPr>
        <w:t xml:space="preserve">, из них собственные доходы </w:t>
      </w:r>
      <w:r>
        <w:rPr>
          <w:color w:val="000000"/>
        </w:rPr>
        <w:t>805,5</w:t>
      </w:r>
      <w:r w:rsidRPr="00536FDB">
        <w:rPr>
          <w:color w:val="000000"/>
        </w:rPr>
        <w:t xml:space="preserve"> тыс. руб</w:t>
      </w:r>
      <w:proofErr w:type="gramStart"/>
      <w:r w:rsidRPr="00536FDB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в 2015 году- 1125,3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).</w:t>
      </w:r>
      <w:r w:rsidRPr="00536FDB">
        <w:rPr>
          <w:color w:val="000000"/>
        </w:rPr>
        <w:t xml:space="preserve"> Фактическое поступление доходов в бюджет поселения за 201</w:t>
      </w:r>
      <w:r>
        <w:rPr>
          <w:color w:val="000000"/>
        </w:rPr>
        <w:t>6</w:t>
      </w:r>
      <w:r w:rsidRPr="00536FDB">
        <w:rPr>
          <w:color w:val="000000"/>
        </w:rPr>
        <w:t xml:space="preserve"> года составило </w:t>
      </w:r>
      <w:r>
        <w:rPr>
          <w:color w:val="000000"/>
        </w:rPr>
        <w:t>6767,2</w:t>
      </w:r>
      <w:r w:rsidRPr="00536FDB">
        <w:rPr>
          <w:color w:val="000000"/>
        </w:rPr>
        <w:t xml:space="preserve"> тыс. руб</w:t>
      </w:r>
      <w:proofErr w:type="gramStart"/>
      <w:r w:rsidRPr="00536FDB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 в 2015 году- 5967,2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)</w:t>
      </w:r>
      <w:r w:rsidRPr="00536FDB">
        <w:rPr>
          <w:color w:val="000000"/>
        </w:rPr>
        <w:t xml:space="preserve">, из них собственные доходы – </w:t>
      </w:r>
      <w:r>
        <w:rPr>
          <w:color w:val="000000"/>
        </w:rPr>
        <w:t xml:space="preserve"> 2316,7</w:t>
      </w:r>
      <w:r w:rsidRPr="00536FDB">
        <w:rPr>
          <w:color w:val="000000"/>
        </w:rPr>
        <w:t xml:space="preserve"> тыс. руб.</w:t>
      </w:r>
      <w:r>
        <w:rPr>
          <w:color w:val="000000"/>
        </w:rPr>
        <w:t xml:space="preserve"> ( в 2015 году- 1111,8)</w:t>
      </w:r>
      <w:r w:rsidRPr="00536FDB">
        <w:rPr>
          <w:color w:val="000000"/>
        </w:rPr>
        <w:t xml:space="preserve">, или </w:t>
      </w:r>
      <w:r>
        <w:rPr>
          <w:color w:val="000000"/>
        </w:rPr>
        <w:t>34,2</w:t>
      </w:r>
      <w:r w:rsidRPr="00536FDB">
        <w:rPr>
          <w:color w:val="000000"/>
        </w:rPr>
        <w:t xml:space="preserve">% от общих поступлений в бюджет поселения. Основным доходом бюджета поселения является земельный налог, который составил </w:t>
      </w:r>
      <w:r>
        <w:rPr>
          <w:color w:val="000000"/>
        </w:rPr>
        <w:t>344,1</w:t>
      </w:r>
      <w:r w:rsidRPr="00536FDB">
        <w:rPr>
          <w:color w:val="000000"/>
        </w:rPr>
        <w:t xml:space="preserve"> тыс. руб. или </w:t>
      </w:r>
      <w:r>
        <w:rPr>
          <w:color w:val="000000"/>
        </w:rPr>
        <w:t>14,8</w:t>
      </w:r>
      <w:r w:rsidRPr="00536FDB">
        <w:rPr>
          <w:color w:val="000000"/>
        </w:rPr>
        <w:t xml:space="preserve">% от общей суммы собственных доходов и налог на имущество, который составил </w:t>
      </w:r>
      <w:r>
        <w:rPr>
          <w:color w:val="000000"/>
        </w:rPr>
        <w:t>189,8</w:t>
      </w:r>
      <w:r w:rsidRPr="00536FDB">
        <w:rPr>
          <w:color w:val="000000"/>
        </w:rPr>
        <w:t xml:space="preserve"> тыс. рублей или </w:t>
      </w:r>
      <w:r>
        <w:rPr>
          <w:color w:val="000000"/>
        </w:rPr>
        <w:t>8,2</w:t>
      </w:r>
      <w:r w:rsidRPr="00536FDB">
        <w:rPr>
          <w:color w:val="000000"/>
        </w:rPr>
        <w:t xml:space="preserve"> % от общей суммы собственных до</w:t>
      </w:r>
      <w:r>
        <w:rPr>
          <w:color w:val="000000"/>
        </w:rPr>
        <w:t>ходов, доход от продажи земельных участков 1300,0 тыс. рублей- 56,1 %.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2016 года администрацией поселения проведена работа по организации сбора и вывоза мусора с территории поселения. УК ООО «Волга» г. Чебоксары заключены договора по вывозу мусора с частного домовладения. Всего за период с мая по октябрь вывезено 1406 кубов мусора на сумму 703000рубля, а собрано с населения всего 341000рубля,  для сравнения в 2015 году – 1251 куба. </w:t>
      </w:r>
      <w:proofErr w:type="gramStart"/>
      <w:r>
        <w:rPr>
          <w:color w:val="000000"/>
        </w:rPr>
        <w:t>Задача администрации: проводить разъяснительную работу по составлению договоров по вывозу мусора в связи со вступившим в силу Законодательства РФ.</w:t>
      </w:r>
      <w:proofErr w:type="gramEnd"/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Большая работа ведется по уличному освещению населенных пунктов. </w:t>
      </w:r>
      <w:proofErr w:type="gramStart"/>
      <w:r>
        <w:rPr>
          <w:color w:val="000000"/>
        </w:rPr>
        <w:t xml:space="preserve">В течение года совместно со </w:t>
      </w:r>
      <w:proofErr w:type="spellStart"/>
      <w:r>
        <w:rPr>
          <w:color w:val="000000"/>
        </w:rPr>
        <w:t>спонсарами</w:t>
      </w:r>
      <w:proofErr w:type="spellEnd"/>
      <w:r>
        <w:rPr>
          <w:color w:val="000000"/>
        </w:rPr>
        <w:t xml:space="preserve"> проведены работа по организации уличного  освещения  д. </w:t>
      </w:r>
      <w:proofErr w:type="spellStart"/>
      <w:r>
        <w:rPr>
          <w:color w:val="000000"/>
        </w:rPr>
        <w:t>Иванбеляк</w:t>
      </w:r>
      <w:proofErr w:type="spellEnd"/>
      <w:r>
        <w:rPr>
          <w:color w:val="000000"/>
        </w:rPr>
        <w:t>, ул. Набережная и ул. Московская д. Кокшамары.</w:t>
      </w:r>
      <w:proofErr w:type="gramEnd"/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Проведена работа по ямочному ремонту д. Кокшамары ( ул.. Набережная- 49,6 тыс. рублей, ул. Московская – 12,2 тыс. руб.), с. </w:t>
      </w:r>
      <w:proofErr w:type="spellStart"/>
      <w:r>
        <w:rPr>
          <w:color w:val="000000"/>
        </w:rPr>
        <w:t>Сидельниково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ул. Пионерская, 6- 86,4 тыс. руб., Пионерская, 23 – 86,4 тыс. руб.), д. Уржумка (ул. Фермеров- 99,5 тыс. </w:t>
      </w:r>
      <w:proofErr w:type="spellStart"/>
      <w:r>
        <w:rPr>
          <w:color w:val="000000"/>
        </w:rPr>
        <w:t>руб</w:t>
      </w:r>
      <w:proofErr w:type="spellEnd"/>
      <w:r>
        <w:rPr>
          <w:color w:val="000000"/>
        </w:rPr>
        <w:t>), проведено межевание дороги общего пользования д. Уржумка на общую сумму 23,0 тыс. рублей, заказан и утвержден  проект организации дорожного движения на автомобильную дорогу общего пользования с твердым покрытием д. Кокшамары на сумму 8 тыс. рублей.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Ведется работа по вопросам водоснабжения и водоотведения. В настоящее время отсутствует организация по обслуживанию населению водой. Вся система находится в ветхом состоянии. Качество воды также желает быть получше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одержание железа)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>
        <w:rPr>
          <w:color w:val="202020"/>
        </w:rPr>
        <w:t xml:space="preserve">    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202020"/>
        </w:rPr>
        <w:t xml:space="preserve">        </w:t>
      </w:r>
      <w:r w:rsidRPr="00536FDB">
        <w:rPr>
          <w:color w:val="202020"/>
        </w:rPr>
        <w:t>Работа с письмами и заявлениями граждан, организация личного приема населения является одним из  направлений деятельности  администрации сельского поселения.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        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 xml:space="preserve">В течение 2015 года в администрацию сельского поселения поступило </w:t>
      </w:r>
      <w:r>
        <w:rPr>
          <w:color w:val="202020"/>
        </w:rPr>
        <w:t>199 письменных обращений граждан, что на 40 обращений больше, чем в прошлом году. Большая часть обращений касалась мероприятий по оформлению земельных участков и жилых домов в собственность.</w:t>
      </w:r>
      <w:r w:rsidRPr="00536FDB">
        <w:rPr>
          <w:color w:val="202020"/>
        </w:rPr>
        <w:t xml:space="preserve"> </w:t>
      </w:r>
      <w:r>
        <w:rPr>
          <w:color w:val="202020"/>
        </w:rPr>
        <w:t>Также бы</w:t>
      </w:r>
      <w:r w:rsidRPr="00536FDB">
        <w:rPr>
          <w:color w:val="202020"/>
        </w:rPr>
        <w:t xml:space="preserve">ли рассмотрены устные обращения и выданы необходимые документы в органы внутренних дел, по регистрации граждан, выданы справки в (соцзащиту, пенсионный фонд, в БТИ). В отчетном году были выданы выписки из </w:t>
      </w:r>
      <w:proofErr w:type="spellStart"/>
      <w:r w:rsidRPr="00536FDB">
        <w:rPr>
          <w:color w:val="202020"/>
        </w:rPr>
        <w:t>похозяйственных</w:t>
      </w:r>
      <w:proofErr w:type="spellEnd"/>
      <w:r w:rsidRPr="00536FDB">
        <w:rPr>
          <w:color w:val="202020"/>
        </w:rPr>
        <w:t xml:space="preserve"> книг в количестве -</w:t>
      </w:r>
      <w:r>
        <w:rPr>
          <w:color w:val="202020"/>
        </w:rPr>
        <w:t>117</w:t>
      </w:r>
      <w:r w:rsidRPr="00536FDB">
        <w:rPr>
          <w:color w:val="202020"/>
        </w:rPr>
        <w:t>. </w:t>
      </w:r>
      <w:r>
        <w:rPr>
          <w:color w:val="202020"/>
        </w:rPr>
        <w:t xml:space="preserve">Всего выдано 1891 справок, в 2015 году- 1712. </w:t>
      </w:r>
      <w:r w:rsidRPr="00536FDB">
        <w:rPr>
          <w:color w:val="202020"/>
        </w:rPr>
        <w:t xml:space="preserve"> Были подготовлены материалы, запрашиваемые </w:t>
      </w:r>
      <w:proofErr w:type="spellStart"/>
      <w:r>
        <w:rPr>
          <w:color w:val="202020"/>
        </w:rPr>
        <w:t>Звениговским</w:t>
      </w:r>
      <w:proofErr w:type="spellEnd"/>
      <w:r>
        <w:rPr>
          <w:color w:val="202020"/>
        </w:rPr>
        <w:t xml:space="preserve"> </w:t>
      </w:r>
      <w:r w:rsidRPr="00536FDB">
        <w:rPr>
          <w:color w:val="202020"/>
        </w:rPr>
        <w:t xml:space="preserve">районным судом, судебными приставами, проведена работа по вопросу </w:t>
      </w:r>
      <w:r>
        <w:rPr>
          <w:color w:val="202020"/>
        </w:rPr>
        <w:t>предоставления муниципального жилого фонда.</w:t>
      </w:r>
      <w:r w:rsidRPr="00536FDB">
        <w:rPr>
          <w:color w:val="202020"/>
        </w:rPr>
        <w:t xml:space="preserve"> </w:t>
      </w:r>
      <w:r>
        <w:rPr>
          <w:color w:val="202020"/>
        </w:rPr>
        <w:t xml:space="preserve"> </w:t>
      </w:r>
      <w:r w:rsidRPr="00536FDB">
        <w:rPr>
          <w:color w:val="202020"/>
        </w:rPr>
        <w:t>  Рассмотрение обращений граждан осуществляется главой администрации сельского поселения и специалистами администрации.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202020"/>
        </w:rPr>
        <w:t>        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>Глава администрации сельского поселения еженедельно ведет личный прием граждан в соответствии с графиком. График приема граждан доводится до сведения населения посредством размещения информации на официальном сайте сельского поселения и информационном стенде в помещении администрации.</w:t>
      </w:r>
      <w:r w:rsidRPr="00536FDB">
        <w:rPr>
          <w:rStyle w:val="apple-converted-space"/>
          <w:color w:val="202020"/>
        </w:rPr>
        <w:t> </w:t>
      </w:r>
      <w:r w:rsidRPr="00536FDB">
        <w:rPr>
          <w:color w:val="202020"/>
        </w:rPr>
        <w:t>Все обращения, поступившие в администрацию сельского поселения, были рассмотрены в установленные законодательством сроки. При обращении граждан на личном приеме были даны ответы и разъяснения, в основном, в день обращения.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На </w:t>
      </w:r>
      <w:r>
        <w:rPr>
          <w:color w:val="000000"/>
        </w:rPr>
        <w:t>сайте администрации МО «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муниципальный район»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разделе</w:t>
      </w:r>
      <w:r w:rsidRPr="00536FDB">
        <w:rPr>
          <w:color w:val="000000"/>
        </w:rPr>
        <w:t xml:space="preserve"> Администрации </w:t>
      </w:r>
      <w:proofErr w:type="spellStart"/>
      <w:r>
        <w:rPr>
          <w:color w:val="000000"/>
        </w:rPr>
        <w:t>Кокшамарского</w:t>
      </w:r>
      <w:proofErr w:type="spellEnd"/>
      <w:r w:rsidRPr="00536FDB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Pr="00536FDB">
        <w:rPr>
          <w:color w:val="000000"/>
        </w:rPr>
        <w:t xml:space="preserve"> размещены все нормативно-</w:t>
      </w:r>
      <w:r w:rsidRPr="00536FDB">
        <w:rPr>
          <w:color w:val="000000"/>
        </w:rPr>
        <w:lastRenderedPageBreak/>
        <w:t>правовые акты, регламенты, телефоны учреждений и организаций, график приема граждан и др.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536FDB">
        <w:rPr>
          <w:color w:val="000000"/>
        </w:rPr>
        <w:t>За 201</w:t>
      </w:r>
      <w:r>
        <w:rPr>
          <w:color w:val="000000"/>
        </w:rPr>
        <w:t>6</w:t>
      </w:r>
      <w:r w:rsidRPr="00536FDB">
        <w:rPr>
          <w:color w:val="000000"/>
        </w:rPr>
        <w:t xml:space="preserve"> год проведено </w:t>
      </w:r>
      <w:r>
        <w:rPr>
          <w:color w:val="000000"/>
        </w:rPr>
        <w:t>13</w:t>
      </w:r>
      <w:r w:rsidRPr="00536FDB">
        <w:rPr>
          <w:color w:val="000000"/>
        </w:rPr>
        <w:t xml:space="preserve"> </w:t>
      </w:r>
      <w:r>
        <w:rPr>
          <w:color w:val="000000"/>
        </w:rPr>
        <w:t>собраний и сходов с жителями</w:t>
      </w:r>
      <w:r w:rsidRPr="00536FDB">
        <w:rPr>
          <w:color w:val="000000"/>
        </w:rPr>
        <w:t xml:space="preserve"> </w:t>
      </w:r>
      <w:r>
        <w:rPr>
          <w:color w:val="000000"/>
        </w:rPr>
        <w:t xml:space="preserve">поселения, </w:t>
      </w:r>
      <w:r w:rsidRPr="00536FDB">
        <w:rPr>
          <w:color w:val="000000"/>
        </w:rPr>
        <w:t xml:space="preserve">также на совещаниях со специалистами сельского поселения с приглашением председателей ТОС обсуждались вопросы благоустройства населенных пунктов, о противопожарной безопасности, </w:t>
      </w:r>
      <w:r>
        <w:rPr>
          <w:color w:val="000000"/>
        </w:rPr>
        <w:t xml:space="preserve"> об установке мусорных контейнеров и заключении договоров на вывоз мусора.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Ежегодно</w:t>
      </w:r>
      <w:r w:rsidRPr="00536FDB">
        <w:rPr>
          <w:color w:val="000000"/>
        </w:rPr>
        <w:t xml:space="preserve"> утвержд</w:t>
      </w:r>
      <w:r>
        <w:rPr>
          <w:color w:val="000000"/>
        </w:rPr>
        <w:t>ается</w:t>
      </w:r>
      <w:r w:rsidRPr="00536FDB">
        <w:rPr>
          <w:color w:val="000000"/>
        </w:rPr>
        <w:t xml:space="preserve"> план мероприятий</w:t>
      </w:r>
      <w:r>
        <w:rPr>
          <w:color w:val="000000"/>
        </w:rPr>
        <w:t xml:space="preserve"> по противопожарной безопасности на территории </w:t>
      </w:r>
      <w:proofErr w:type="spellStart"/>
      <w:r>
        <w:rPr>
          <w:color w:val="000000"/>
        </w:rPr>
        <w:t>Кокшамарского</w:t>
      </w:r>
      <w:proofErr w:type="spellEnd"/>
      <w:r>
        <w:rPr>
          <w:color w:val="000000"/>
        </w:rPr>
        <w:t xml:space="preserve"> поселения. </w:t>
      </w:r>
      <w:r w:rsidRPr="00536FDB">
        <w:rPr>
          <w:color w:val="000000"/>
        </w:rPr>
        <w:t>Также работниками администрации проведены следующие профилактические и разъяснительные работы: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- в </w:t>
      </w:r>
      <w:r>
        <w:rPr>
          <w:color w:val="000000"/>
        </w:rPr>
        <w:t>7</w:t>
      </w:r>
      <w:r w:rsidRPr="00536FDB">
        <w:rPr>
          <w:color w:val="000000"/>
        </w:rPr>
        <w:t xml:space="preserve"> населенных пунктах проведены встречи с населением по вопросам обеспечения пожарной безопасности в жилых домах;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 xml:space="preserve">- проведен подворный обход граждан, многодетных семей, людей, злоупотребляющих спиртные напитки, одиноких престарелых и инвалидов, где вручены </w:t>
      </w:r>
      <w:r>
        <w:rPr>
          <w:color w:val="000000"/>
        </w:rPr>
        <w:t>143</w:t>
      </w:r>
      <w:r w:rsidRPr="00536FDB">
        <w:rPr>
          <w:color w:val="000000"/>
        </w:rPr>
        <w:t xml:space="preserve"> рекомендаций под роспись в целях недопущения пожаров: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- распространены листовки (памятки) на противопожарную тематику;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- к данной работе были привлечены актив</w:t>
      </w:r>
      <w:r>
        <w:rPr>
          <w:color w:val="000000"/>
        </w:rPr>
        <w:t>исты</w:t>
      </w:r>
      <w:r w:rsidRPr="00536FDB">
        <w:rPr>
          <w:color w:val="000000"/>
        </w:rPr>
        <w:t xml:space="preserve"> населенных пунктов, председатели ТОС, подразделения ДПО.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6FDB">
        <w:rPr>
          <w:color w:val="000000"/>
        </w:rPr>
        <w:t>Силами председателей ТОС и населения проводится работа по благоустройству населенных пунктов и ликвида</w:t>
      </w:r>
      <w:r>
        <w:rPr>
          <w:color w:val="000000"/>
        </w:rPr>
        <w:t>ции несанкционированных свалок.</w:t>
      </w:r>
      <w:r w:rsidRPr="00536FDB">
        <w:rPr>
          <w:color w:val="000000"/>
        </w:rPr>
        <w:t xml:space="preserve"> Специалистами администрации проводится следующая работа: 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36FDB">
        <w:rPr>
          <w:color w:val="000000"/>
        </w:rPr>
        <w:t>подворный</w:t>
      </w:r>
      <w:r w:rsidRPr="00536FDB">
        <w:rPr>
          <w:rStyle w:val="apple-converted-space"/>
          <w:color w:val="FF0000"/>
        </w:rPr>
        <w:t> </w:t>
      </w:r>
      <w:r w:rsidRPr="00536FDB">
        <w:rPr>
          <w:color w:val="000000"/>
        </w:rPr>
        <w:t xml:space="preserve">обход населения, 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Pr="00536FDB">
        <w:rPr>
          <w:color w:val="000000"/>
        </w:rPr>
        <w:t xml:space="preserve">проведение бесед с населением об употреблении спиртных, спиртосодержащих растворах, об их вреде здоровью, об ответственности за культивирование </w:t>
      </w:r>
      <w:proofErr w:type="spellStart"/>
      <w:r w:rsidRPr="00536FDB">
        <w:rPr>
          <w:color w:val="000000"/>
        </w:rPr>
        <w:t>наркосодержащих</w:t>
      </w:r>
      <w:proofErr w:type="spellEnd"/>
      <w:r w:rsidRPr="00536FDB">
        <w:rPr>
          <w:color w:val="000000"/>
        </w:rPr>
        <w:t xml:space="preserve"> культур и их своевременном уничтожении растений, вырастающих самосевом, о вреде наркотических курительных смесей «</w:t>
      </w:r>
      <w:proofErr w:type="spellStart"/>
      <w:r w:rsidRPr="00536FDB">
        <w:rPr>
          <w:color w:val="000000"/>
        </w:rPr>
        <w:t>Спайс</w:t>
      </w:r>
      <w:proofErr w:type="spellEnd"/>
      <w:r w:rsidRPr="00536FDB">
        <w:rPr>
          <w:color w:val="000000"/>
        </w:rPr>
        <w:t>», о пожарной безопасности, работа с населением о санитарном состоянии (складирование стройматериалов, возгорание сухой растительности, оставление бытового мусора на прилегающей территории, сорная и карантинная растительность, содержание собак без привязи</w:t>
      </w:r>
      <w:proofErr w:type="gramEnd"/>
      <w:r w:rsidRPr="00536FDB">
        <w:rPr>
          <w:color w:val="000000"/>
        </w:rPr>
        <w:t xml:space="preserve"> и др.), 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36FDB">
        <w:rPr>
          <w:color w:val="000000"/>
        </w:rPr>
        <w:t xml:space="preserve">проверка исполнения предписаний, 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36FDB">
        <w:rPr>
          <w:color w:val="000000"/>
        </w:rPr>
        <w:t xml:space="preserve">разъяснение о порядке уплаты налогов, 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36FDB">
        <w:rPr>
          <w:color w:val="000000"/>
        </w:rPr>
        <w:t xml:space="preserve">проведение и организация субботников,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536FDB">
        <w:rPr>
          <w:color w:val="000000"/>
        </w:rPr>
        <w:t xml:space="preserve">работа по профилактике преступлений и правонарушений, работа с участковым инспектором поселения в выявлении лиц склонных к нарушению общественного порядка, </w:t>
      </w:r>
      <w:r>
        <w:rPr>
          <w:color w:val="000000"/>
        </w:rPr>
        <w:t xml:space="preserve">- </w:t>
      </w:r>
      <w:r w:rsidRPr="00536FDB">
        <w:rPr>
          <w:color w:val="000000"/>
        </w:rPr>
        <w:t xml:space="preserve">работа с владельцами собак на предмет бесконтрольного выгула и </w:t>
      </w:r>
      <w:r>
        <w:rPr>
          <w:color w:val="000000"/>
        </w:rPr>
        <w:t xml:space="preserve">много </w:t>
      </w:r>
      <w:r w:rsidRPr="00536FDB">
        <w:rPr>
          <w:color w:val="000000"/>
        </w:rPr>
        <w:t>др.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36FDB">
        <w:rPr>
          <w:color w:val="000000"/>
        </w:rPr>
        <w:t>Приоритетным направлением деятельности администрации поселения являются создание для жителей поселения благоприятной среды обитания, охрана их здоровья, обеспечение доступа к образованию и культуре, социальная защита и личная безопасность жителей.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36FDB">
        <w:rPr>
          <w:color w:val="000000"/>
        </w:rPr>
        <w:t xml:space="preserve">В настоящее время количество нуждающихся в улучшении жилищных условий и состоящих на учёте в администрации – </w:t>
      </w:r>
      <w:r>
        <w:rPr>
          <w:color w:val="000000"/>
        </w:rPr>
        <w:t>45</w:t>
      </w:r>
      <w:r w:rsidRPr="00536FDB">
        <w:rPr>
          <w:color w:val="000000"/>
        </w:rPr>
        <w:t xml:space="preserve">семей, 2 семьи – по программе «Социальное развитие села», </w:t>
      </w:r>
      <w:r>
        <w:rPr>
          <w:color w:val="000000"/>
        </w:rPr>
        <w:t>6 семей – по программе «Обеспечение жильем молодых семей»</w:t>
      </w:r>
    </w:p>
    <w:p w:rsidR="00786969" w:rsidRPr="00E338D3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</w:pPr>
      <w:r w:rsidRPr="00E338D3">
        <w:t>Проведена работа по оформлению земельных участков для предоставления многодетным семьям бесплатно.</w:t>
      </w:r>
      <w:r>
        <w:t xml:space="preserve"> На 31.12.2016год в очереди на получении земельных участков стоят 28 семей, в том числе 4 инвалида, 7 ветеранов боевых действий, 17   многодетных семей.</w:t>
      </w:r>
      <w:r w:rsidRPr="00E338D3">
        <w:t xml:space="preserve"> Семь </w:t>
      </w:r>
      <w:r>
        <w:t xml:space="preserve"> </w:t>
      </w:r>
      <w:r w:rsidRPr="00E338D3">
        <w:t xml:space="preserve"> семей в 2016 году получили землю для строительства жилого дома. </w:t>
      </w:r>
      <w:r>
        <w:t>С 1 января 2017 года полномочия по предоставлению земли переходят в район. Все дела по спискам передаются в ведение района.</w:t>
      </w:r>
      <w:r w:rsidRPr="00E338D3">
        <w:t xml:space="preserve">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536FDB">
        <w:rPr>
          <w:color w:val="000000"/>
        </w:rPr>
        <w:t>Совместно с РОО проводится работа с сиротами, которые нуждаются в улучшении жилищных условий; работаем с молодыми семьями, оформляем соответствующие документы для постановки на учет, проводим большую разъяснительную работу с молодыми семьями; оформлены документы для включения в список на получение субсидии</w:t>
      </w:r>
      <w:r>
        <w:rPr>
          <w:color w:val="000000"/>
        </w:rPr>
        <w:t xml:space="preserve"> по программе</w:t>
      </w:r>
      <w:r w:rsidRPr="00536FDB">
        <w:rPr>
          <w:color w:val="000000"/>
        </w:rPr>
        <w:t xml:space="preserve"> </w:t>
      </w:r>
      <w:r>
        <w:rPr>
          <w:color w:val="000000"/>
        </w:rPr>
        <w:t>«С</w:t>
      </w:r>
      <w:r w:rsidRPr="00536FDB">
        <w:rPr>
          <w:color w:val="000000"/>
        </w:rPr>
        <w:t>оциальное развитие села</w:t>
      </w:r>
      <w:r>
        <w:rPr>
          <w:color w:val="000000"/>
        </w:rPr>
        <w:t>»</w:t>
      </w:r>
      <w:r w:rsidRPr="00536FDB">
        <w:rPr>
          <w:color w:val="000000"/>
        </w:rPr>
        <w:t>, регулярно идет работа с на</w:t>
      </w:r>
      <w:r>
        <w:rPr>
          <w:color w:val="000000"/>
        </w:rPr>
        <w:t xml:space="preserve">селением </w:t>
      </w:r>
      <w:r>
        <w:rPr>
          <w:color w:val="000000"/>
        </w:rPr>
        <w:lastRenderedPageBreak/>
        <w:t>по социальным вопросам,</w:t>
      </w:r>
      <w:r w:rsidRPr="00536FDB">
        <w:rPr>
          <w:color w:val="000000"/>
        </w:rPr>
        <w:t xml:space="preserve"> ведется работа с должниками по оплате по налогам на землю, имущество, за коммунальные услуги.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Н</w:t>
      </w:r>
      <w:r w:rsidRPr="00536FDB">
        <w:rPr>
          <w:color w:val="000000"/>
        </w:rPr>
        <w:t xml:space="preserve">а территории сельского поселения </w:t>
      </w:r>
      <w:r>
        <w:rPr>
          <w:color w:val="000000"/>
        </w:rPr>
        <w:t>46 многодетных семей, в том числе семей с 3 детьми – 30, с 4 детьми-9, с 5 детьми-4, семей с 6детьми  и более – 3. Также имеются 4 опекаемые семьи и 2 приемные семьи.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Совместно с органами опеки специалисты администрации выезжают в семьи, </w:t>
      </w:r>
      <w:r w:rsidRPr="00536FDB">
        <w:rPr>
          <w:color w:val="000000"/>
        </w:rPr>
        <w:t>составили акт обследования жилищно-бытовых условий, провели беседы на тему санитарного состояния и о здоровом образе жизни.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86969" w:rsidRPr="00536FDB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Ведется программа </w:t>
      </w:r>
      <w:r w:rsidRPr="00536FDB">
        <w:rPr>
          <w:color w:val="000000"/>
        </w:rPr>
        <w:t xml:space="preserve"> по программе «Забота». Ведем учет одиноко проживающих граждан</w:t>
      </w:r>
      <w:r>
        <w:rPr>
          <w:color w:val="000000"/>
        </w:rPr>
        <w:t xml:space="preserve">. </w:t>
      </w:r>
      <w:r w:rsidRPr="00536FDB">
        <w:rPr>
          <w:color w:val="000000"/>
        </w:rPr>
        <w:t>По обращениям одиноко проживающих граждан, иногда проявляя инициативу, работая с пожилыми гражданами, согласованно направляем на жительство в дома престарелых.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 завершении хочется поблагодарить Собрание депутатов </w:t>
      </w:r>
      <w:proofErr w:type="spellStart"/>
      <w:r>
        <w:rPr>
          <w:color w:val="000000"/>
        </w:rPr>
        <w:t>Кокшамарского</w:t>
      </w:r>
      <w:proofErr w:type="spellEnd"/>
      <w:r>
        <w:rPr>
          <w:color w:val="000000"/>
        </w:rPr>
        <w:t xml:space="preserve"> сельского поселения, руководителей предприятий и организаций, ветеранов, активных жителей, индивидуальных предпринимателей за участие в жизни поселения.</w:t>
      </w:r>
    </w:p>
    <w:p w:rsidR="00786969" w:rsidRDefault="00786969" w:rsidP="0078696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6969" w:rsidRDefault="00786969" w:rsidP="0011776B">
      <w:pPr>
        <w:rPr>
          <w:sz w:val="28"/>
          <w:szCs w:val="28"/>
        </w:rPr>
      </w:pPr>
    </w:p>
    <w:sectPr w:rsidR="00786969" w:rsidSect="00A5438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76B"/>
    <w:rsid w:val="0011776B"/>
    <w:rsid w:val="00466C53"/>
    <w:rsid w:val="005640C3"/>
    <w:rsid w:val="00786969"/>
    <w:rsid w:val="0094223C"/>
    <w:rsid w:val="00AC6444"/>
    <w:rsid w:val="00DF4E3C"/>
    <w:rsid w:val="00E5750D"/>
    <w:rsid w:val="00F04488"/>
    <w:rsid w:val="00F1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7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8696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869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6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2459</Words>
  <Characters>14020</Characters>
  <Application>Microsoft Office Word</Application>
  <DocSecurity>0</DocSecurity>
  <Lines>116</Lines>
  <Paragraphs>32</Paragraphs>
  <ScaleCrop>false</ScaleCrop>
  <Company>Grizli777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2017-02-21T05:28:00Z</cp:lastPrinted>
  <dcterms:created xsi:type="dcterms:W3CDTF">2017-02-07T07:11:00Z</dcterms:created>
  <dcterms:modified xsi:type="dcterms:W3CDTF">2017-02-21T11:37:00Z</dcterms:modified>
</cp:coreProperties>
</file>